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45E" w:rsidRPr="003C6DC1" w:rsidRDefault="00F8145E" w:rsidP="00F8145E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3C6DC1">
        <w:rPr>
          <w:rFonts w:ascii="Times New Roman" w:hAnsi="Times New Roman" w:cs="Times New Roman"/>
          <w:b/>
          <w:spacing w:val="-2"/>
          <w:sz w:val="40"/>
          <w:szCs w:val="40"/>
        </w:rPr>
        <w:t>Уличный спортивный комплекс</w:t>
      </w:r>
    </w:p>
    <w:p w:rsidR="00F8145E" w:rsidRPr="003C6DC1" w:rsidRDefault="00F8145E" w:rsidP="00F8145E">
      <w:pPr>
        <w:jc w:val="center"/>
        <w:rPr>
          <w:rFonts w:ascii="Times New Roman" w:hAnsi="Times New Roman" w:cs="Times New Roman"/>
          <w:spacing w:val="-2"/>
          <w:sz w:val="40"/>
          <w:szCs w:val="40"/>
        </w:rPr>
      </w:pPr>
      <w:r w:rsidRPr="003C6DC1">
        <w:rPr>
          <w:rFonts w:ascii="Times New Roman" w:hAnsi="Times New Roman" w:cs="Times New Roman"/>
          <w:spacing w:val="-2"/>
          <w:sz w:val="40"/>
          <w:szCs w:val="40"/>
        </w:rPr>
        <w:br/>
        <w:t>«</w:t>
      </w:r>
      <w:r w:rsidR="009F2D09" w:rsidRPr="003C6DC1">
        <w:rPr>
          <w:rFonts w:ascii="Times New Roman" w:hAnsi="Times New Roman" w:cs="Times New Roman"/>
          <w:spacing w:val="-2"/>
          <w:sz w:val="40"/>
          <w:szCs w:val="40"/>
        </w:rPr>
        <w:t>Спортивный комплекс для подготовки к сдаче норм ГТО 3</w:t>
      </w:r>
      <w:r w:rsidRPr="003C6DC1">
        <w:rPr>
          <w:rFonts w:ascii="Times New Roman" w:hAnsi="Times New Roman" w:cs="Times New Roman"/>
          <w:spacing w:val="-2"/>
          <w:sz w:val="40"/>
          <w:szCs w:val="40"/>
        </w:rPr>
        <w:t>»</w:t>
      </w:r>
    </w:p>
    <w:p w:rsidR="00F8145E" w:rsidRPr="003C6DC1" w:rsidRDefault="00F8145E" w:rsidP="00F8145E">
      <w:pPr>
        <w:jc w:val="center"/>
        <w:rPr>
          <w:rFonts w:ascii="Times New Roman" w:hAnsi="Times New Roman" w:cs="Times New Roman"/>
          <w:spacing w:val="-2"/>
          <w:sz w:val="36"/>
          <w:szCs w:val="32"/>
        </w:rPr>
      </w:pPr>
      <w:r w:rsidRPr="003C6DC1">
        <w:rPr>
          <w:rFonts w:ascii="Times New Roman" w:hAnsi="Times New Roman" w:cs="Times New Roman"/>
          <w:spacing w:val="-2"/>
          <w:sz w:val="36"/>
          <w:szCs w:val="32"/>
        </w:rPr>
        <w:t xml:space="preserve">Артикул: </w:t>
      </w:r>
      <w:r w:rsidRPr="003C6DC1">
        <w:rPr>
          <w:rFonts w:ascii="Times New Roman" w:hAnsi="Times New Roman" w:cs="Times New Roman"/>
          <w:b/>
          <w:spacing w:val="-2"/>
          <w:sz w:val="36"/>
          <w:szCs w:val="32"/>
          <w:lang w:val="en-US"/>
        </w:rPr>
        <w:t>YSK</w:t>
      </w:r>
      <w:r w:rsidR="009F2D09" w:rsidRPr="003C6DC1">
        <w:rPr>
          <w:rFonts w:ascii="Times New Roman" w:hAnsi="Times New Roman" w:cs="Times New Roman"/>
          <w:b/>
          <w:spacing w:val="-2"/>
          <w:sz w:val="36"/>
          <w:szCs w:val="32"/>
        </w:rPr>
        <w:t>82</w:t>
      </w:r>
    </w:p>
    <w:p w:rsidR="00F8145E" w:rsidRPr="003C6DC1" w:rsidRDefault="00F8145E" w:rsidP="00F8145E">
      <w:pPr>
        <w:jc w:val="center"/>
        <w:rPr>
          <w:rFonts w:ascii="Times New Roman" w:hAnsi="Times New Roman" w:cs="Times New Roman"/>
          <w:b/>
          <w:spacing w:val="-2"/>
          <w:sz w:val="44"/>
          <w:szCs w:val="40"/>
        </w:rPr>
      </w:pPr>
      <w:r w:rsidRPr="003C6DC1">
        <w:rPr>
          <w:rFonts w:ascii="Times New Roman" w:hAnsi="Times New Roman" w:cs="Times New Roman"/>
          <w:spacing w:val="-2"/>
          <w:sz w:val="44"/>
          <w:szCs w:val="40"/>
        </w:rPr>
        <w:br/>
      </w:r>
      <w:r w:rsidRPr="003C6DC1">
        <w:rPr>
          <w:rFonts w:ascii="Times New Roman" w:hAnsi="Times New Roman" w:cs="Times New Roman"/>
          <w:b/>
          <w:spacing w:val="-2"/>
          <w:sz w:val="44"/>
          <w:szCs w:val="40"/>
        </w:rPr>
        <w:t xml:space="preserve">Паспорт - инструкция по сборке </w:t>
      </w:r>
    </w:p>
    <w:p w:rsidR="00F8145E" w:rsidRPr="003C6DC1" w:rsidRDefault="00F8145E" w:rsidP="00F8145E">
      <w:pPr>
        <w:jc w:val="center"/>
        <w:rPr>
          <w:rFonts w:ascii="Times New Roman" w:hAnsi="Times New Roman" w:cs="Times New Roman"/>
          <w:b/>
          <w:spacing w:val="-2"/>
          <w:sz w:val="44"/>
          <w:szCs w:val="40"/>
        </w:rPr>
      </w:pPr>
    </w:p>
    <w:p w:rsidR="00F8145E" w:rsidRPr="003C6DC1" w:rsidRDefault="00F8145E">
      <w:pPr>
        <w:rPr>
          <w:rFonts w:ascii="Times New Roman" w:hAnsi="Times New Roman" w:cs="Times New Roman"/>
        </w:rPr>
      </w:pPr>
    </w:p>
    <w:p w:rsidR="00F8145E" w:rsidRPr="003C6DC1" w:rsidRDefault="00F8145E" w:rsidP="00F8145E">
      <w:pPr>
        <w:jc w:val="center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3867150" cy="3867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7235888201703301448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145E" w:rsidRPr="003C6DC1" w:rsidRDefault="00F8145E" w:rsidP="00F8145E">
      <w:pPr>
        <w:rPr>
          <w:rFonts w:ascii="Times New Roman" w:hAnsi="Times New Roman" w:cs="Times New Roman"/>
        </w:rPr>
      </w:pPr>
    </w:p>
    <w:p w:rsidR="00F8145E" w:rsidRPr="003C6DC1" w:rsidRDefault="00F8145E" w:rsidP="00F8145E">
      <w:pPr>
        <w:rPr>
          <w:rFonts w:ascii="Times New Roman" w:hAnsi="Times New Roman" w:cs="Times New Roman"/>
        </w:rPr>
      </w:pPr>
    </w:p>
    <w:p w:rsidR="00F8145E" w:rsidRPr="003C6DC1" w:rsidRDefault="00F8145E" w:rsidP="00F8145E">
      <w:pPr>
        <w:rPr>
          <w:rFonts w:ascii="Times New Roman" w:hAnsi="Times New Roman" w:cs="Times New Roman"/>
        </w:rPr>
      </w:pPr>
    </w:p>
    <w:p w:rsidR="00F8145E" w:rsidRDefault="00F8145E" w:rsidP="00F8145E">
      <w:pPr>
        <w:jc w:val="right"/>
        <w:rPr>
          <w:rFonts w:ascii="Times New Roman" w:hAnsi="Times New Roman" w:cs="Times New Roman"/>
        </w:rPr>
      </w:pPr>
    </w:p>
    <w:p w:rsidR="004263FA" w:rsidRDefault="004263FA" w:rsidP="00F8145E">
      <w:pPr>
        <w:jc w:val="right"/>
        <w:rPr>
          <w:rFonts w:ascii="Times New Roman" w:hAnsi="Times New Roman" w:cs="Times New Roman"/>
        </w:rPr>
      </w:pPr>
    </w:p>
    <w:p w:rsidR="004263FA" w:rsidRDefault="004263FA" w:rsidP="00F8145E">
      <w:pPr>
        <w:jc w:val="right"/>
        <w:rPr>
          <w:rFonts w:ascii="Times New Roman" w:hAnsi="Times New Roman" w:cs="Times New Roman"/>
        </w:rPr>
      </w:pPr>
    </w:p>
    <w:p w:rsidR="004263FA" w:rsidRPr="003C6DC1" w:rsidRDefault="004263FA" w:rsidP="00F8145E">
      <w:pPr>
        <w:jc w:val="right"/>
        <w:rPr>
          <w:rFonts w:ascii="Times New Roman" w:hAnsi="Times New Roman" w:cs="Times New Roman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lastRenderedPageBreak/>
        <w:t xml:space="preserve">Внимательно прочтите паспорт (ПС) для ознакомления с правилами безопасной эксплуатации, обслуживания, транспортировки и хранения изделия.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Паспорт рекомендуется хранить в течение всего срока эксплуатации изделия. </w:t>
      </w:r>
    </w:p>
    <w:p w:rsidR="00F8145E" w:rsidRPr="003C6DC1" w:rsidRDefault="00F8145E" w:rsidP="004263FA">
      <w:pPr>
        <w:pStyle w:val="Default"/>
        <w:jc w:val="center"/>
        <w:rPr>
          <w:rFonts w:ascii="Times New Roman" w:hAnsi="Times New Roman" w:cs="Times New Roman"/>
          <w:b/>
          <w:bCs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bCs/>
          <w:szCs w:val="22"/>
        </w:rPr>
        <w:t xml:space="preserve">1. ОБЩИЕ СВЕДЕНИЯ.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>1.</w:t>
      </w:r>
      <w:r w:rsidR="004263FA">
        <w:rPr>
          <w:rFonts w:ascii="Times New Roman" w:hAnsi="Times New Roman" w:cs="Times New Roman"/>
          <w:szCs w:val="22"/>
        </w:rPr>
        <w:t>1</w:t>
      </w:r>
      <w:r w:rsidRPr="003C6DC1">
        <w:rPr>
          <w:rFonts w:ascii="Times New Roman" w:hAnsi="Times New Roman" w:cs="Times New Roman"/>
          <w:szCs w:val="22"/>
        </w:rPr>
        <w:t xml:space="preserve"> Место установки: на открытых уличных участках в местах массового отдыха людей.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>1.</w:t>
      </w:r>
      <w:r w:rsidR="004263FA">
        <w:rPr>
          <w:rFonts w:ascii="Times New Roman" w:hAnsi="Times New Roman" w:cs="Times New Roman"/>
          <w:szCs w:val="22"/>
        </w:rPr>
        <w:t>2</w:t>
      </w:r>
      <w:r w:rsidRPr="003C6DC1">
        <w:rPr>
          <w:rFonts w:ascii="Times New Roman" w:hAnsi="Times New Roman" w:cs="Times New Roman"/>
          <w:szCs w:val="22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b/>
          <w:bCs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szCs w:val="22"/>
        </w:rPr>
        <w:t xml:space="preserve">2. ТРАНСПОРТИРОВКА.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           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szCs w:val="22"/>
        </w:rPr>
        <w:t>3. УСЛОВИЯ ХРАНЕНИЯ.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szCs w:val="22"/>
        </w:rPr>
        <w:t>4. ГАРАНТИЙНЫЕ ОБЯЗАТЕЛЬСТВА.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4.1 Изготовитель гарантирует соответствие СПОРТИВНЫЙ КОМПЛЕКСА требованиям СТО 71030909-005-2009 при соблюдении покупателем требований настоящего руководства.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4.2 Гарантийный срок эксплуатации изделия – 12 месяца со дня реализации.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4.3 Гарантия не распространяется на: </w:t>
      </w:r>
    </w:p>
    <w:p w:rsidR="00F8145E" w:rsidRPr="003C6DC1" w:rsidRDefault="00F8145E" w:rsidP="00F8145E">
      <w:pPr>
        <w:pStyle w:val="Default"/>
        <w:spacing w:after="19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изделия, поврежденные при перевозке покупателем; </w:t>
      </w:r>
    </w:p>
    <w:p w:rsidR="00F8145E" w:rsidRPr="003C6DC1" w:rsidRDefault="00F8145E" w:rsidP="00F8145E">
      <w:pPr>
        <w:pStyle w:val="Default"/>
        <w:spacing w:after="19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изделия, поврежденные в результате вандализма или форс-мажорных обстоятельств; </w:t>
      </w:r>
    </w:p>
    <w:p w:rsidR="00F8145E" w:rsidRPr="003C6DC1" w:rsidRDefault="00F8145E" w:rsidP="00F8145E">
      <w:pPr>
        <w:pStyle w:val="Default"/>
        <w:spacing w:after="19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8145E" w:rsidRPr="003C6DC1" w:rsidRDefault="00F8145E" w:rsidP="00F8145E">
      <w:pPr>
        <w:pStyle w:val="Default"/>
        <w:spacing w:after="19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spacing w:after="19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bCs/>
          <w:szCs w:val="22"/>
        </w:rPr>
        <w:t xml:space="preserve">5. ПРАВИЛА БЕЗОПАСНОЙ ЭКСПЛУАТАЦИИ.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5.1 Спортивный комплекс предназначен для возрастной группы от 14-и лет.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5.4 В процессе занятий не допускается нахождение людей в зоне безопасности.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5.5 Не рекомендуется приступать к занятиям без предварительной консультации с врачом.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5.6 Для обеспечения безопасности </w:t>
      </w:r>
      <w:proofErr w:type="spellStart"/>
      <w:r w:rsidRPr="003C6DC1">
        <w:rPr>
          <w:rFonts w:ascii="Times New Roman" w:hAnsi="Times New Roman" w:cs="Times New Roman"/>
          <w:szCs w:val="22"/>
        </w:rPr>
        <w:t>эксплуатант</w:t>
      </w:r>
      <w:proofErr w:type="spellEnd"/>
      <w:r w:rsidRPr="003C6DC1">
        <w:rPr>
          <w:rFonts w:ascii="Times New Roman" w:hAnsi="Times New Roman" w:cs="Times New Roman"/>
          <w:szCs w:val="22"/>
        </w:rPr>
        <w:t xml:space="preserve"> разрабатывает и устанавливает информационные таблички или доски, содержащие: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- Правила пользования и возрастные ограничения при пользовании СПОРТИВНЫЙ КОМПЛЕКСОМ;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 - Номера телефонов службы спасения, скорой помощи.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</w:p>
    <w:p w:rsidR="00057066" w:rsidRPr="003C6DC1" w:rsidRDefault="00057066" w:rsidP="00F8145E">
      <w:pPr>
        <w:pStyle w:val="Default"/>
        <w:rPr>
          <w:rFonts w:ascii="Times New Roman" w:hAnsi="Times New Roman" w:cs="Times New Roman"/>
          <w:szCs w:val="22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b/>
          <w:bCs/>
          <w:szCs w:val="22"/>
        </w:rPr>
        <w:lastRenderedPageBreak/>
        <w:t>6. ИНСТРУКЦИЯ ПО ОБСЛУЖИВАНИЮ И УХОДУ.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Перед вводом в эксплуатацию необходимо: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>Провести визуальный осмотр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Проверить целостность конструкции, наличие всех элементов СПОРТИВНОГО КОМПЛЕКСА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6.1 Необходимо проводить ежедневный визуальный осмотр, который включает: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Проверку надежности крепления к фундаменту несущей конструкции;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Проверку целостности конструкции, наличия всех элементов СПОРТИВНОГО КОМПЛЕКСА;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СПОРТИВНЫЙ КОМПЛЕКС должен быть закрыт для пользования.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 СПОРТИВНОГО КОМПЛЕКСА.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- все видимые сварные швы;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6.4 Проводить ежегодный основной осмотр.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6.5 В зимнее время зону безопасности СПОРТИВНОГО КОМПЛЕКСА очищать от снега.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  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b/>
          <w:sz w:val="22"/>
          <w:szCs w:val="22"/>
        </w:rPr>
      </w:pPr>
      <w:r w:rsidRPr="003C6DC1">
        <w:rPr>
          <w:rFonts w:ascii="Times New Roman" w:hAnsi="Times New Roman" w:cs="Times New Roman"/>
          <w:b/>
          <w:sz w:val="22"/>
          <w:szCs w:val="22"/>
        </w:rPr>
        <w:t xml:space="preserve">7. ОТМЕТКА О ПРОДАЖЕ. 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3C6DC1">
        <w:rPr>
          <w:rFonts w:ascii="Times New Roman" w:hAnsi="Times New Roman" w:cs="Times New Roman"/>
          <w:sz w:val="22"/>
          <w:szCs w:val="22"/>
        </w:rPr>
        <w:t xml:space="preserve">Торговое предприятие_______________________________________________ 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3C6DC1">
        <w:rPr>
          <w:rFonts w:ascii="Times New Roman" w:hAnsi="Times New Roman" w:cs="Times New Roman"/>
          <w:sz w:val="22"/>
          <w:szCs w:val="22"/>
        </w:rPr>
        <w:t xml:space="preserve">Продавец ______________________       Подпись ________________________ 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3C6DC1">
        <w:rPr>
          <w:rFonts w:ascii="Times New Roman" w:hAnsi="Times New Roman" w:cs="Times New Roman"/>
          <w:sz w:val="22"/>
          <w:szCs w:val="22"/>
        </w:rPr>
        <w:t>Дата «___» ________201_ г.</w:t>
      </w:r>
    </w:p>
    <w:p w:rsidR="00F010F7" w:rsidRPr="003C6DC1" w:rsidRDefault="00F010F7" w:rsidP="00F8145E">
      <w:pPr>
        <w:pStyle w:val="Default"/>
        <w:rPr>
          <w:rFonts w:ascii="Times New Roman" w:hAnsi="Times New Roman" w:cs="Times New Roman"/>
        </w:rPr>
      </w:pPr>
    </w:p>
    <w:p w:rsidR="00F010F7" w:rsidRPr="003C6DC1" w:rsidRDefault="00F010F7" w:rsidP="00F8145E">
      <w:pPr>
        <w:pStyle w:val="Default"/>
        <w:rPr>
          <w:rFonts w:ascii="Times New Roman" w:hAnsi="Times New Roman" w:cs="Times New Roman"/>
        </w:rPr>
      </w:pP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  <w:b/>
          <w:bCs/>
        </w:rPr>
        <w:t xml:space="preserve">ВНИМАНИЕ!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Правильная и безопасная эксплуатация СПОРТИВНОГО КОМПЛЕКСА гарантируется при соблюдении следующих условий: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Назначение ответственного лица за эксплуатацию СПОРТИВНОГО КОМПЛЕКСА;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F8145E" w:rsidRPr="003C6DC1" w:rsidRDefault="00F8145E" w:rsidP="00F8145E">
      <w:pPr>
        <w:pStyle w:val="Default"/>
        <w:rPr>
          <w:rFonts w:ascii="Times New Roman" w:hAnsi="Times New Roman" w:cs="Times New Roman"/>
        </w:rPr>
      </w:pPr>
    </w:p>
    <w:p w:rsidR="00F010F7" w:rsidRPr="003C6DC1" w:rsidRDefault="00F010F7" w:rsidP="00F010F7">
      <w:pPr>
        <w:rPr>
          <w:rFonts w:ascii="Times New Roman" w:hAnsi="Times New Roman" w:cs="Times New Roman"/>
          <w:sz w:val="24"/>
          <w:szCs w:val="24"/>
        </w:rPr>
      </w:pPr>
      <w:r w:rsidRPr="003C6DC1">
        <w:rPr>
          <w:rFonts w:ascii="Times New Roman" w:hAnsi="Times New Roman" w:cs="Times New Roman"/>
          <w:b/>
          <w:sz w:val="24"/>
          <w:szCs w:val="24"/>
        </w:rPr>
        <w:t>Примечание</w:t>
      </w:r>
      <w:r w:rsidRPr="003C6DC1">
        <w:rPr>
          <w:rFonts w:ascii="Times New Roman" w:hAnsi="Times New Roman" w:cs="Times New Roman"/>
          <w:sz w:val="24"/>
          <w:szCs w:val="24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F010F7" w:rsidRDefault="00F010F7" w:rsidP="00F010F7">
      <w:pPr>
        <w:rPr>
          <w:rFonts w:ascii="Times New Roman" w:hAnsi="Times New Roman" w:cs="Times New Roman"/>
        </w:rPr>
      </w:pPr>
    </w:p>
    <w:p w:rsidR="004263FA" w:rsidRDefault="004263FA" w:rsidP="00F010F7">
      <w:pPr>
        <w:rPr>
          <w:rFonts w:ascii="Times New Roman" w:hAnsi="Times New Roman" w:cs="Times New Roman"/>
        </w:rPr>
      </w:pPr>
    </w:p>
    <w:p w:rsidR="004263FA" w:rsidRDefault="004263FA" w:rsidP="00F010F7">
      <w:pPr>
        <w:rPr>
          <w:rFonts w:ascii="Times New Roman" w:hAnsi="Times New Roman" w:cs="Times New Roman"/>
        </w:rPr>
      </w:pPr>
    </w:p>
    <w:p w:rsidR="004263FA" w:rsidRPr="003C6DC1" w:rsidRDefault="004263FA" w:rsidP="00F010F7">
      <w:pPr>
        <w:rPr>
          <w:rFonts w:ascii="Times New Roman" w:hAnsi="Times New Roman" w:cs="Times New Roman"/>
        </w:rPr>
      </w:pPr>
    </w:p>
    <w:p w:rsidR="00F010F7" w:rsidRPr="003C6DC1" w:rsidRDefault="00F010F7" w:rsidP="00F8145E">
      <w:pPr>
        <w:tabs>
          <w:tab w:val="left" w:pos="2670"/>
        </w:tabs>
        <w:rPr>
          <w:rFonts w:ascii="Times New Roman" w:hAnsi="Times New Roman" w:cs="Times New Roman"/>
          <w:spacing w:val="-2"/>
          <w:sz w:val="32"/>
          <w:szCs w:val="32"/>
        </w:rPr>
      </w:pPr>
      <w:r w:rsidRPr="003C6DC1">
        <w:rPr>
          <w:rFonts w:ascii="Times New Roman" w:hAnsi="Times New Roman" w:cs="Times New Roman"/>
          <w:spacing w:val="-2"/>
          <w:sz w:val="32"/>
          <w:szCs w:val="32"/>
        </w:rPr>
        <w:lastRenderedPageBreak/>
        <w:t>Инструкция по сборке:</w:t>
      </w:r>
    </w:p>
    <w:p w:rsidR="004263FA" w:rsidRDefault="004263FA" w:rsidP="00F010F7">
      <w:pPr>
        <w:tabs>
          <w:tab w:val="left" w:pos="2670"/>
        </w:tabs>
        <w:jc w:val="center"/>
        <w:rPr>
          <w:rFonts w:ascii="Times New Roman" w:hAnsi="Times New Roman" w:cs="Times New Roman"/>
        </w:rPr>
      </w:pPr>
    </w:p>
    <w:p w:rsidR="00F010F7" w:rsidRPr="003C6DC1" w:rsidRDefault="00F010F7" w:rsidP="00F010F7">
      <w:pPr>
        <w:tabs>
          <w:tab w:val="left" w:pos="2670"/>
        </w:tabs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3C6DC1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A747439" wp14:editId="609BAC36">
            <wp:extent cx="5981752" cy="8459081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YSK МОДИФИКАЦИЯ КОМПЛЕКСОВ (чертежы ВСЕ не правильные)\YSK20М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52" cy="8459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10F7" w:rsidRPr="003C6DC1" w:rsidRDefault="00F010F7" w:rsidP="00F010F7">
      <w:pPr>
        <w:tabs>
          <w:tab w:val="left" w:pos="2670"/>
        </w:tabs>
        <w:rPr>
          <w:rFonts w:ascii="Times New Roman" w:hAnsi="Times New Roman" w:cs="Times New Roman"/>
          <w:b/>
        </w:rPr>
      </w:pPr>
      <w:r w:rsidRPr="003C6DC1">
        <w:rPr>
          <w:rFonts w:ascii="Times New Roman" w:hAnsi="Times New Roman" w:cs="Times New Roman"/>
          <w:b/>
        </w:rPr>
        <w:lastRenderedPageBreak/>
        <w:t>РАЗМЕТКА ПЛОЩАДИ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Cs w:val="22"/>
        </w:rPr>
      </w:pPr>
      <w:r w:rsidRPr="003C6DC1">
        <w:rPr>
          <w:rFonts w:ascii="Times New Roman" w:hAnsi="Times New Roman" w:cs="Times New Roman"/>
          <w:szCs w:val="22"/>
        </w:rPr>
        <w:t>Площадка размечается по центрам опорных столбов в соответствии со схемой комплекса: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Cs w:val="22"/>
        </w:rPr>
      </w:pP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Cs w:val="22"/>
        </w:rPr>
      </w:pP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szCs w:val="22"/>
        </w:rPr>
      </w:pPr>
    </w:p>
    <w:p w:rsidR="00F010F7" w:rsidRPr="003C6DC1" w:rsidRDefault="00F010F7" w:rsidP="00F010F7">
      <w:pPr>
        <w:tabs>
          <w:tab w:val="left" w:pos="2670"/>
        </w:tabs>
        <w:jc w:val="center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667375" cy="8014505"/>
            <wp:effectExtent l="0" t="0" r="0" b="571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YSK МОДИФИКАЦИЯ КОМПЛЕКСОВ (чертежы ВСЕ не правильные)\YSK20М-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774" cy="8041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10F7" w:rsidRPr="003C6DC1" w:rsidRDefault="00F010F7" w:rsidP="00F010F7">
      <w:pPr>
        <w:tabs>
          <w:tab w:val="left" w:pos="2670"/>
        </w:tabs>
        <w:jc w:val="center"/>
        <w:rPr>
          <w:rFonts w:ascii="Times New Roman" w:hAnsi="Times New Roman" w:cs="Times New Roman"/>
        </w:rPr>
      </w:pPr>
    </w:p>
    <w:p w:rsidR="00F010F7" w:rsidRPr="003C6DC1" w:rsidRDefault="00F010F7" w:rsidP="00F010F7">
      <w:pPr>
        <w:pStyle w:val="Default"/>
        <w:jc w:val="center"/>
        <w:rPr>
          <w:rFonts w:ascii="Times New Roman" w:hAnsi="Times New Roman" w:cs="Times New Roman"/>
        </w:rPr>
      </w:pPr>
      <w:r w:rsidRPr="003C6DC1">
        <w:rPr>
          <w:rFonts w:ascii="Times New Roman" w:hAnsi="Times New Roman" w:cs="Times New Roman"/>
          <w:b/>
          <w:bCs/>
        </w:rPr>
        <w:t>Учет технического обслуживания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8"/>
        <w:tblW w:w="10782" w:type="dxa"/>
        <w:tblLook w:val="04A0" w:firstRow="1" w:lastRow="0" w:firstColumn="1" w:lastColumn="0" w:noHBand="0" w:noVBand="1"/>
      </w:tblPr>
      <w:tblGrid>
        <w:gridCol w:w="1244"/>
        <w:gridCol w:w="3598"/>
        <w:gridCol w:w="3284"/>
        <w:gridCol w:w="2656"/>
      </w:tblGrid>
      <w:tr w:rsidR="00F010F7" w:rsidRPr="003C6DC1" w:rsidTr="00F010F7">
        <w:trPr>
          <w:trHeight w:val="995"/>
        </w:trPr>
        <w:tc>
          <w:tcPr>
            <w:tcW w:w="1244" w:type="dxa"/>
            <w:vAlign w:val="center"/>
          </w:tcPr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3C6DC1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598" w:type="dxa"/>
          </w:tcPr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3C6DC1">
              <w:rPr>
                <w:rFonts w:ascii="Times New Roman" w:hAnsi="Times New Roman" w:cs="Times New Roman"/>
              </w:rPr>
              <w:t>Замечания по техническому состоянию</w:t>
            </w:r>
          </w:p>
        </w:tc>
        <w:tc>
          <w:tcPr>
            <w:tcW w:w="3284" w:type="dxa"/>
          </w:tcPr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3C6DC1">
              <w:rPr>
                <w:rFonts w:ascii="Times New Roman" w:hAnsi="Times New Roman" w:cs="Times New Roman"/>
              </w:rPr>
              <w:t>Наименование проведенных работ</w:t>
            </w:r>
          </w:p>
        </w:tc>
        <w:tc>
          <w:tcPr>
            <w:tcW w:w="2656" w:type="dxa"/>
          </w:tcPr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3C6DC1">
              <w:rPr>
                <w:rFonts w:ascii="Times New Roman" w:hAnsi="Times New Roman" w:cs="Times New Roman"/>
              </w:rPr>
              <w:t xml:space="preserve">Должность, Ф.И.О. и подпись отв. лица </w:t>
            </w:r>
          </w:p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10F7" w:rsidRPr="003C6DC1" w:rsidTr="00F010F7">
        <w:trPr>
          <w:trHeight w:val="4770"/>
        </w:trPr>
        <w:tc>
          <w:tcPr>
            <w:tcW w:w="1244" w:type="dxa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98" w:type="dxa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84" w:type="dxa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56" w:type="dxa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F010F7" w:rsidRPr="003C6DC1" w:rsidRDefault="00F010F7" w:rsidP="00F010F7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010F7" w:rsidRPr="003C6DC1" w:rsidRDefault="00F010F7" w:rsidP="00F010F7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3C6DC1">
        <w:rPr>
          <w:rFonts w:ascii="Times New Roman" w:hAnsi="Times New Roman" w:cs="Times New Roman"/>
          <w:b/>
          <w:bCs/>
        </w:rPr>
        <w:t>Сведения о ремонте</w:t>
      </w:r>
    </w:p>
    <w:p w:rsidR="00F010F7" w:rsidRPr="003C6DC1" w:rsidRDefault="00F010F7" w:rsidP="00F010F7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8"/>
        <w:tblW w:w="10904" w:type="dxa"/>
        <w:tblLook w:val="04A0" w:firstRow="1" w:lastRow="0" w:firstColumn="1" w:lastColumn="0" w:noHBand="0" w:noVBand="1"/>
      </w:tblPr>
      <w:tblGrid>
        <w:gridCol w:w="1942"/>
        <w:gridCol w:w="1587"/>
        <w:gridCol w:w="1250"/>
        <w:gridCol w:w="1254"/>
        <w:gridCol w:w="1457"/>
        <w:gridCol w:w="1812"/>
        <w:gridCol w:w="1602"/>
      </w:tblGrid>
      <w:tr w:rsidR="00F010F7" w:rsidRPr="003C6DC1" w:rsidTr="00F010F7">
        <w:trPr>
          <w:trHeight w:val="160"/>
        </w:trPr>
        <w:tc>
          <w:tcPr>
            <w:tcW w:w="1942" w:type="dxa"/>
            <w:vMerge w:val="restart"/>
          </w:tcPr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</w:t>
            </w:r>
          </w:p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элемента </w:t>
            </w:r>
          </w:p>
          <w:p w:rsidR="00F010F7" w:rsidRPr="003C6DC1" w:rsidRDefault="00F010F7" w:rsidP="002C663F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>конструкции</w:t>
            </w:r>
            <w:r w:rsidRPr="003C6DC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87" w:type="dxa"/>
            <w:vMerge w:val="restart"/>
          </w:tcPr>
          <w:p w:rsidR="00F010F7" w:rsidRPr="003C6DC1" w:rsidRDefault="00F010F7" w:rsidP="002C663F">
            <w:pPr>
              <w:pStyle w:val="Default"/>
              <w:jc w:val="center"/>
              <w:rPr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Основание для проведения ремонта </w:t>
            </w:r>
          </w:p>
        </w:tc>
        <w:tc>
          <w:tcPr>
            <w:tcW w:w="2504" w:type="dxa"/>
            <w:gridSpan w:val="2"/>
          </w:tcPr>
          <w:p w:rsidR="00F010F7" w:rsidRPr="003C6DC1" w:rsidRDefault="00F010F7" w:rsidP="002C663F">
            <w:pPr>
              <w:pStyle w:val="Default"/>
              <w:rPr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Дата </w:t>
            </w:r>
          </w:p>
        </w:tc>
        <w:tc>
          <w:tcPr>
            <w:tcW w:w="1457" w:type="dxa"/>
            <w:vMerge w:val="restart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Время наработки до ремонта, ч </w:t>
            </w:r>
          </w:p>
        </w:tc>
        <w:tc>
          <w:tcPr>
            <w:tcW w:w="1812" w:type="dxa"/>
            <w:vMerge w:val="restart"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Организация, проводившая ремонт </w:t>
            </w:r>
          </w:p>
        </w:tc>
        <w:tc>
          <w:tcPr>
            <w:tcW w:w="1602" w:type="dxa"/>
            <w:vMerge w:val="restart"/>
          </w:tcPr>
          <w:p w:rsidR="00F010F7" w:rsidRPr="003C6DC1" w:rsidRDefault="00F010F7" w:rsidP="002C663F">
            <w:pPr>
              <w:pStyle w:val="Default"/>
              <w:rPr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Должность, Ф.И.О. и подпись отв. лица </w:t>
            </w:r>
          </w:p>
        </w:tc>
      </w:tr>
      <w:tr w:rsidR="00F010F7" w:rsidTr="00F010F7">
        <w:trPr>
          <w:trHeight w:val="160"/>
        </w:trPr>
        <w:tc>
          <w:tcPr>
            <w:tcW w:w="1942" w:type="dxa"/>
            <w:vMerge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7" w:type="dxa"/>
            <w:vMerge/>
          </w:tcPr>
          <w:p w:rsidR="00F010F7" w:rsidRPr="003C6DC1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0" w:type="dxa"/>
          </w:tcPr>
          <w:p w:rsidR="00F010F7" w:rsidRPr="003C6DC1" w:rsidRDefault="00F010F7" w:rsidP="002C663F">
            <w:pPr>
              <w:pStyle w:val="Default"/>
              <w:rPr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>Начало ремонта</w:t>
            </w:r>
            <w:r w:rsidRPr="003C6DC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53" w:type="dxa"/>
          </w:tcPr>
          <w:p w:rsidR="00F010F7" w:rsidRPr="00914199" w:rsidRDefault="00F010F7" w:rsidP="002C663F">
            <w:pPr>
              <w:pStyle w:val="Default"/>
              <w:rPr>
                <w:sz w:val="22"/>
                <w:szCs w:val="22"/>
              </w:rPr>
            </w:pPr>
            <w:r w:rsidRPr="003C6DC1">
              <w:rPr>
                <w:rFonts w:ascii="Times New Roman" w:hAnsi="Times New Roman" w:cs="Times New Roman"/>
                <w:sz w:val="22"/>
                <w:szCs w:val="22"/>
              </w:rPr>
              <w:t>Конец ремонта</w:t>
            </w:r>
            <w:r w:rsidRPr="0091419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57" w:type="dxa"/>
            <w:vMerge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12" w:type="dxa"/>
            <w:vMerge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02" w:type="dxa"/>
            <w:vMerge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  <w:tr w:rsidR="00F010F7" w:rsidTr="00F010F7">
        <w:trPr>
          <w:trHeight w:val="4757"/>
        </w:trPr>
        <w:tc>
          <w:tcPr>
            <w:tcW w:w="1942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7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0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3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7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12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02" w:type="dxa"/>
          </w:tcPr>
          <w:p w:rsidR="00F010F7" w:rsidRDefault="00F010F7" w:rsidP="002C663F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F010F7" w:rsidRPr="00EC5819" w:rsidRDefault="00F010F7" w:rsidP="00F010F7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010F7" w:rsidRPr="00EC5819" w:rsidRDefault="00F010F7" w:rsidP="00CD481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sectPr w:rsidR="00F010F7" w:rsidRPr="00EC5819" w:rsidSect="00F47E31">
      <w:footerReference w:type="default" r:id="rId10"/>
      <w:pgSz w:w="11906" w:h="16838"/>
      <w:pgMar w:top="1134" w:right="851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45E" w:rsidRDefault="00F8145E" w:rsidP="00F8145E">
      <w:pPr>
        <w:spacing w:after="0" w:line="240" w:lineRule="auto"/>
      </w:pPr>
      <w:r>
        <w:separator/>
      </w:r>
    </w:p>
  </w:endnote>
  <w:endnote w:type="continuationSeparator" w:id="0">
    <w:p w:rsidR="00F8145E" w:rsidRDefault="00F8145E" w:rsidP="00F81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AF6AFD" w:rsidRDefault="00F8145E" w:rsidP="00F8145E">
    <w:pPr>
      <w:pStyle w:val="a5"/>
      <w:jc w:val="center"/>
      <w:rPr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45E" w:rsidRDefault="00F8145E" w:rsidP="00F8145E">
      <w:pPr>
        <w:spacing w:after="0" w:line="240" w:lineRule="auto"/>
      </w:pPr>
      <w:r>
        <w:separator/>
      </w:r>
    </w:p>
  </w:footnote>
  <w:footnote w:type="continuationSeparator" w:id="0">
    <w:p w:rsidR="00F8145E" w:rsidRDefault="00F8145E" w:rsidP="00F814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E87"/>
    <w:rsid w:val="00057066"/>
    <w:rsid w:val="002016F4"/>
    <w:rsid w:val="00275E5A"/>
    <w:rsid w:val="003C6DC1"/>
    <w:rsid w:val="004263FA"/>
    <w:rsid w:val="005703C0"/>
    <w:rsid w:val="007E4E87"/>
    <w:rsid w:val="009F2D09"/>
    <w:rsid w:val="00AF6AFD"/>
    <w:rsid w:val="00CD4814"/>
    <w:rsid w:val="00F010F7"/>
    <w:rsid w:val="00F47E31"/>
    <w:rsid w:val="00F81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577C4DD"/>
  <w15:chartTrackingRefBased/>
  <w15:docId w15:val="{B17B7BCC-6756-4A08-BB2E-2A7A4490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4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14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8145E"/>
  </w:style>
  <w:style w:type="paragraph" w:styleId="a5">
    <w:name w:val="footer"/>
    <w:basedOn w:val="a"/>
    <w:link w:val="a6"/>
    <w:uiPriority w:val="99"/>
    <w:unhideWhenUsed/>
    <w:rsid w:val="00F814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8145E"/>
  </w:style>
  <w:style w:type="character" w:styleId="a7">
    <w:name w:val="Hyperlink"/>
    <w:basedOn w:val="a0"/>
    <w:uiPriority w:val="99"/>
    <w:semiHidden/>
    <w:unhideWhenUsed/>
    <w:rsid w:val="00F8145E"/>
    <w:rPr>
      <w:color w:val="0000FF"/>
      <w:u w:val="single"/>
    </w:rPr>
  </w:style>
  <w:style w:type="paragraph" w:customStyle="1" w:styleId="Default">
    <w:name w:val="Default"/>
    <w:rsid w:val="00F814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8">
    <w:name w:val="Table Grid"/>
    <w:basedOn w:val="a1"/>
    <w:uiPriority w:val="39"/>
    <w:rsid w:val="00F01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F6A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F6A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442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AA724B-9E03-4A60-A5E0-0E99D583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868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semenov</cp:lastModifiedBy>
  <cp:revision>6</cp:revision>
  <cp:lastPrinted>2019-06-05T13:13:00Z</cp:lastPrinted>
  <dcterms:created xsi:type="dcterms:W3CDTF">2019-06-05T13:13:00Z</dcterms:created>
  <dcterms:modified xsi:type="dcterms:W3CDTF">2023-09-28T12:26:00Z</dcterms:modified>
</cp:coreProperties>
</file>